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7C9AA" w14:textId="37C8CB10" w:rsidR="00037953" w:rsidRDefault="00037953" w:rsidP="005C1855">
      <w:pPr>
        <w:pStyle w:val="NoSpacing"/>
        <w:jc w:val="center"/>
        <w:rPr>
          <w:b/>
        </w:rPr>
      </w:pPr>
      <w:r w:rsidRPr="00037953">
        <w:rPr>
          <w:b/>
        </w:rPr>
        <w:t>Legislative Spring Break Talking Points</w:t>
      </w:r>
      <w:r w:rsidR="00A63574">
        <w:rPr>
          <w:b/>
        </w:rPr>
        <w:t xml:space="preserve"> – </w:t>
      </w:r>
      <w:proofErr w:type="spellStart"/>
      <w:r w:rsidR="00A63574">
        <w:rPr>
          <w:b/>
        </w:rPr>
        <w:t>InterHab</w:t>
      </w:r>
      <w:proofErr w:type="spellEnd"/>
      <w:r w:rsidR="00A63574">
        <w:rPr>
          <w:b/>
        </w:rPr>
        <w:t xml:space="preserve"> Members</w:t>
      </w:r>
      <w:r w:rsidR="00700ED5">
        <w:rPr>
          <w:b/>
        </w:rPr>
        <w:t>, Associates, Families, &amp; Consumers</w:t>
      </w:r>
    </w:p>
    <w:p w14:paraId="6B0EC9DA" w14:textId="77777777" w:rsidR="009B6F6E" w:rsidRDefault="009B6F6E" w:rsidP="00037953">
      <w:pPr>
        <w:pStyle w:val="NoSpacing"/>
        <w:rPr>
          <w:b/>
        </w:rPr>
      </w:pPr>
    </w:p>
    <w:p w14:paraId="1C302C64" w14:textId="5A6836E5" w:rsidR="00037953" w:rsidRDefault="00AA1033" w:rsidP="00037953">
      <w:pPr>
        <w:pStyle w:val="NoSpacing"/>
      </w:pPr>
      <w:r>
        <w:t xml:space="preserve">Legislators plan to head home for Spring Break </w:t>
      </w:r>
      <w:r w:rsidR="00661127">
        <w:t xml:space="preserve">on </w:t>
      </w:r>
      <w:r w:rsidR="004D50DC">
        <w:t xml:space="preserve">Friday, </w:t>
      </w:r>
      <w:r>
        <w:t>Apr</w:t>
      </w:r>
      <w:r w:rsidR="004D50DC">
        <w:t>.</w:t>
      </w:r>
      <w:r>
        <w:t xml:space="preserve"> 6, and will return to the Statehouse </w:t>
      </w:r>
      <w:r w:rsidR="00C3058B">
        <w:t>Thursday, Apr</w:t>
      </w:r>
      <w:r w:rsidR="004D50DC">
        <w:t>.</w:t>
      </w:r>
      <w:r w:rsidR="00C3058B">
        <w:t xml:space="preserve"> 26.</w:t>
      </w:r>
      <w:r>
        <w:t xml:space="preserve"> </w:t>
      </w:r>
      <w:r w:rsidR="00661127">
        <w:t xml:space="preserve">Spring Break is a great opportunity to contact your </w:t>
      </w:r>
      <w:r w:rsidR="00C3058B">
        <w:t xml:space="preserve">legislators </w:t>
      </w:r>
      <w:r w:rsidR="00661127">
        <w:t>and share our message</w:t>
      </w:r>
      <w:r w:rsidR="00314E69">
        <w:t xml:space="preserve"> in person, by phone, and </w:t>
      </w:r>
      <w:r w:rsidR="008E3787">
        <w:t xml:space="preserve">through </w:t>
      </w:r>
      <w:r w:rsidR="00314E69">
        <w:t>email.</w:t>
      </w:r>
      <w:r w:rsidR="00661127">
        <w:t xml:space="preserve"> The below talking points can be used and shared with your </w:t>
      </w:r>
      <w:r w:rsidR="00314E69">
        <w:t xml:space="preserve">associates, families, and consumers. </w:t>
      </w:r>
    </w:p>
    <w:p w14:paraId="0D5911C4" w14:textId="10C6DCC5" w:rsidR="00314E69" w:rsidRDefault="00314E69" w:rsidP="00037953">
      <w:pPr>
        <w:pStyle w:val="NoSpacing"/>
      </w:pPr>
    </w:p>
    <w:p w14:paraId="38103DFE" w14:textId="008DF193" w:rsidR="00314E69" w:rsidRPr="00314E69" w:rsidRDefault="008E3787" w:rsidP="00037953">
      <w:pPr>
        <w:pStyle w:val="NoSpacing"/>
        <w:rPr>
          <w:b/>
        </w:rPr>
      </w:pPr>
      <w:r>
        <w:rPr>
          <w:b/>
        </w:rPr>
        <w:t xml:space="preserve">KanCare </w:t>
      </w:r>
      <w:r w:rsidR="00314E69" w:rsidRPr="00314E69">
        <w:rPr>
          <w:b/>
        </w:rPr>
        <w:t xml:space="preserve">Talking Points: </w:t>
      </w:r>
    </w:p>
    <w:p w14:paraId="044FBDAA" w14:textId="61F2B2CE" w:rsidR="00314E69" w:rsidRDefault="00314E69" w:rsidP="00314E69">
      <w:pPr>
        <w:pStyle w:val="NoSpacing"/>
        <w:numPr>
          <w:ilvl w:val="0"/>
          <w:numId w:val="1"/>
        </w:numPr>
      </w:pPr>
      <w:r>
        <w:t>We need you to require the state to withdraw its KanCare 2.0 application from CMS and request an extension of KanCare 1.0 in its current form</w:t>
      </w:r>
    </w:p>
    <w:p w14:paraId="5FCD1294" w14:textId="4B29A31E" w:rsidR="00314E69" w:rsidRDefault="00314E69" w:rsidP="00314E69">
      <w:pPr>
        <w:pStyle w:val="NoSpacing"/>
        <w:numPr>
          <w:ilvl w:val="1"/>
          <w:numId w:val="1"/>
        </w:numPr>
      </w:pPr>
      <w:r>
        <w:t xml:space="preserve">Despite administration claims, the application for KanCare 2.0 has </w:t>
      </w:r>
      <w:r w:rsidRPr="00314E69">
        <w:rPr>
          <w:b/>
        </w:rPr>
        <w:t>NOT</w:t>
      </w:r>
      <w:r>
        <w:t xml:space="preserve"> been withdrawn from the Centers for Medicare and Medicaid Services (CMS)</w:t>
      </w:r>
    </w:p>
    <w:p w14:paraId="03FD7172" w14:textId="73E7A90E" w:rsidR="00314E69" w:rsidRDefault="00314E69" w:rsidP="00314E69">
      <w:pPr>
        <w:pStyle w:val="NoSpacing"/>
        <w:numPr>
          <w:ilvl w:val="0"/>
          <w:numId w:val="1"/>
        </w:numPr>
      </w:pPr>
      <w:r>
        <w:t>The KanCare 2.0 RFP process continues as the state reviews bids from six potential Managed Care Organizations</w:t>
      </w:r>
    </w:p>
    <w:p w14:paraId="5AE0B151" w14:textId="593B705E" w:rsidR="00314E69" w:rsidRDefault="00314E69" w:rsidP="00314E69">
      <w:pPr>
        <w:pStyle w:val="NoSpacing"/>
        <w:numPr>
          <w:ilvl w:val="0"/>
          <w:numId w:val="1"/>
        </w:numPr>
      </w:pPr>
      <w:r>
        <w:t>The Legislative Division of Post Audit has yet to release the finding of the legislature post audit on KanCare and other components of the Kansas Medicaid system, which was requested by the Bethell Joint Committee on HCBS and KanCare Oversight in November 2016. This report is expected to be released in April 2018</w:t>
      </w:r>
    </w:p>
    <w:p w14:paraId="62EA1A92" w14:textId="4A0A4694" w:rsidR="00314E69" w:rsidRDefault="00314E69" w:rsidP="00037953">
      <w:pPr>
        <w:pStyle w:val="NoSpacing"/>
      </w:pPr>
    </w:p>
    <w:p w14:paraId="4C1DDD1F" w14:textId="3DD9868D" w:rsidR="00314E69" w:rsidRPr="00314E69" w:rsidRDefault="008E3787" w:rsidP="00314E69">
      <w:pPr>
        <w:pStyle w:val="NoSpacing"/>
        <w:rPr>
          <w:b/>
        </w:rPr>
      </w:pPr>
      <w:r>
        <w:rPr>
          <w:b/>
        </w:rPr>
        <w:t xml:space="preserve">KanCare </w:t>
      </w:r>
      <w:r w:rsidR="00314E69">
        <w:rPr>
          <w:b/>
        </w:rPr>
        <w:t>Solutions</w:t>
      </w:r>
      <w:r w:rsidR="00314E69" w:rsidRPr="00314E69">
        <w:rPr>
          <w:b/>
        </w:rPr>
        <w:t xml:space="preserve">: </w:t>
      </w:r>
    </w:p>
    <w:p w14:paraId="43E70369" w14:textId="082FB716" w:rsidR="00314E69" w:rsidRDefault="00314E69" w:rsidP="00314E69">
      <w:pPr>
        <w:pStyle w:val="NoSpacing"/>
        <w:numPr>
          <w:ilvl w:val="0"/>
          <w:numId w:val="2"/>
        </w:numPr>
      </w:pPr>
      <w:r>
        <w:t>A requirement that the State pulls its KanCare 2.0 application from consideration by CMS – thereby truly stopping KanCare 2.0</w:t>
      </w:r>
    </w:p>
    <w:p w14:paraId="298F89E8" w14:textId="5315F9DB" w:rsidR="00314E69" w:rsidRDefault="00314E69" w:rsidP="00314E69">
      <w:pPr>
        <w:pStyle w:val="NoSpacing"/>
        <w:numPr>
          <w:ilvl w:val="0"/>
          <w:numId w:val="2"/>
        </w:numPr>
      </w:pPr>
      <w:r>
        <w:t xml:space="preserve">A requirement </w:t>
      </w:r>
      <w:r w:rsidR="007D2432">
        <w:t>that the state request an extension of KanCare 1.0 so it conforms to legislative concerns to first fix the problems with KanCare 1.0</w:t>
      </w:r>
    </w:p>
    <w:p w14:paraId="0D1F33E2" w14:textId="65CB6264" w:rsidR="007D2432" w:rsidRDefault="007D2432" w:rsidP="00314E69">
      <w:pPr>
        <w:pStyle w:val="NoSpacing"/>
        <w:numPr>
          <w:ilvl w:val="0"/>
          <w:numId w:val="2"/>
        </w:numPr>
      </w:pPr>
      <w:r>
        <w:t>Legislation that requires legislative approval for any further changes to the Kansas Medicaid system</w:t>
      </w:r>
    </w:p>
    <w:p w14:paraId="30E5796B" w14:textId="77777777" w:rsidR="00CA5CD7" w:rsidRDefault="00CA5CD7" w:rsidP="00037953">
      <w:pPr>
        <w:pStyle w:val="NoSpacing"/>
      </w:pPr>
    </w:p>
    <w:p w14:paraId="7B7F7BC0" w14:textId="6E7E1068" w:rsidR="00661127" w:rsidRDefault="008E3787" w:rsidP="00037953">
      <w:pPr>
        <w:pStyle w:val="NoSpacing"/>
        <w:rPr>
          <w:b/>
        </w:rPr>
      </w:pPr>
      <w:r w:rsidRPr="008E3787">
        <w:rPr>
          <w:b/>
        </w:rPr>
        <w:t xml:space="preserve">How to find your </w:t>
      </w:r>
      <w:r w:rsidR="000914AD">
        <w:rPr>
          <w:b/>
        </w:rPr>
        <w:t>legislators</w:t>
      </w:r>
      <w:r w:rsidRPr="008E3787">
        <w:rPr>
          <w:b/>
        </w:rPr>
        <w:t>:</w:t>
      </w:r>
    </w:p>
    <w:p w14:paraId="34054B98" w14:textId="7C5E053B" w:rsidR="008E3787" w:rsidRPr="008E3787" w:rsidRDefault="008E3787" w:rsidP="00934236">
      <w:pPr>
        <w:pStyle w:val="NoSpacing"/>
        <w:numPr>
          <w:ilvl w:val="0"/>
          <w:numId w:val="4"/>
        </w:numPr>
      </w:pPr>
      <w:r>
        <w:t xml:space="preserve">Visit </w:t>
      </w:r>
      <w:hyperlink r:id="rId6" w:history="1">
        <w:r w:rsidRPr="00D27DC1">
          <w:rPr>
            <w:rStyle w:val="Hyperlink"/>
          </w:rPr>
          <w:t>https://ksleglookup.org/</w:t>
        </w:r>
      </w:hyperlink>
      <w:r>
        <w:t xml:space="preserve"> and enter your address to find your </w:t>
      </w:r>
      <w:r w:rsidR="000914AD">
        <w:t>legislators</w:t>
      </w:r>
      <w:r>
        <w:t xml:space="preserve"> phone numbers, emails, and addresses. </w:t>
      </w:r>
    </w:p>
    <w:p w14:paraId="2F28DBBF" w14:textId="5047CEA1" w:rsidR="008E3787" w:rsidRDefault="008E3787" w:rsidP="00037953">
      <w:pPr>
        <w:pStyle w:val="NoSpacing"/>
      </w:pPr>
    </w:p>
    <w:p w14:paraId="42E0E522" w14:textId="77777777" w:rsidR="005C1855" w:rsidRDefault="005C1855" w:rsidP="00B36807">
      <w:pPr>
        <w:pStyle w:val="NoSpacing"/>
        <w:rPr>
          <w:b/>
        </w:rPr>
        <w:sectPr w:rsidR="005C1855">
          <w:pgSz w:w="12240" w:h="15840"/>
          <w:pgMar w:top="1440" w:right="1440" w:bottom="1440" w:left="1440" w:header="720" w:footer="720" w:gutter="0"/>
          <w:cols w:space="720"/>
          <w:docGrid w:linePitch="360"/>
        </w:sectPr>
      </w:pPr>
    </w:p>
    <w:p w14:paraId="5C101A7F" w14:textId="2FED6FA5" w:rsidR="00B36807" w:rsidRPr="00B36807" w:rsidRDefault="00B36807" w:rsidP="00B36807">
      <w:pPr>
        <w:pStyle w:val="NoSpacing"/>
        <w:rPr>
          <w:b/>
        </w:rPr>
      </w:pPr>
      <w:r>
        <w:rPr>
          <w:b/>
        </w:rPr>
        <w:t>This handout is supported by:</w:t>
      </w:r>
    </w:p>
    <w:p w14:paraId="51081966" w14:textId="5D2CE923" w:rsidR="00B36807" w:rsidRDefault="00B36807" w:rsidP="00B36807">
      <w:pPr>
        <w:pStyle w:val="NoSpacing"/>
      </w:pPr>
      <w:r>
        <w:t>Advocates for Better Care</w:t>
      </w:r>
    </w:p>
    <w:p w14:paraId="3EC34455" w14:textId="77777777" w:rsidR="00B36807" w:rsidRDefault="00B36807" w:rsidP="00B36807">
      <w:pPr>
        <w:pStyle w:val="NoSpacing"/>
      </w:pPr>
      <w:r>
        <w:t>Advocates for Independent Living</w:t>
      </w:r>
    </w:p>
    <w:p w14:paraId="64214865" w14:textId="77777777" w:rsidR="00B36807" w:rsidRDefault="00B36807" w:rsidP="00B36807">
      <w:pPr>
        <w:pStyle w:val="NoSpacing"/>
      </w:pPr>
      <w:r>
        <w:t>Alliance for a Healthy Kansas</w:t>
      </w:r>
    </w:p>
    <w:p w14:paraId="6BE32A86" w14:textId="77777777" w:rsidR="00B36807" w:rsidRDefault="00B36807" w:rsidP="00B36807">
      <w:pPr>
        <w:pStyle w:val="NoSpacing"/>
      </w:pPr>
      <w:r>
        <w:t>Arc of Douglas County</w:t>
      </w:r>
    </w:p>
    <w:p w14:paraId="04E33CBC" w14:textId="77777777" w:rsidR="00B36807" w:rsidRDefault="00B36807" w:rsidP="00B36807">
      <w:pPr>
        <w:pStyle w:val="NoSpacing"/>
      </w:pPr>
      <w:r>
        <w:t>Arc of Sedgwick County</w:t>
      </w:r>
    </w:p>
    <w:p w14:paraId="1C9DBB0F" w14:textId="77777777" w:rsidR="00B36807" w:rsidRDefault="00B36807" w:rsidP="00B36807">
      <w:pPr>
        <w:pStyle w:val="NoSpacing"/>
      </w:pPr>
      <w:r>
        <w:t>Autism Speaks</w:t>
      </w:r>
    </w:p>
    <w:p w14:paraId="6A1E0238" w14:textId="77777777" w:rsidR="00B36807" w:rsidRDefault="00B36807" w:rsidP="00B36807">
      <w:pPr>
        <w:pStyle w:val="NoSpacing"/>
      </w:pPr>
      <w:r>
        <w:t>Children’s Alliance of Kansas</w:t>
      </w:r>
    </w:p>
    <w:p w14:paraId="1C47FB08" w14:textId="77777777" w:rsidR="00B36807" w:rsidRDefault="00B36807" w:rsidP="00B36807">
      <w:pPr>
        <w:pStyle w:val="NoSpacing"/>
      </w:pPr>
      <w:r>
        <w:t>Disabilities Rights Center of Kansas</w:t>
      </w:r>
    </w:p>
    <w:p w14:paraId="10762FD6" w14:textId="77777777" w:rsidR="00B36807" w:rsidRDefault="00B36807" w:rsidP="00B36807">
      <w:pPr>
        <w:pStyle w:val="NoSpacing"/>
      </w:pPr>
      <w:r>
        <w:t>Disability Supports of the Great Plains</w:t>
      </w:r>
    </w:p>
    <w:p w14:paraId="2115D4A0" w14:textId="77777777" w:rsidR="00B36807" w:rsidRDefault="00B36807" w:rsidP="00B36807">
      <w:pPr>
        <w:pStyle w:val="NoSpacing"/>
      </w:pPr>
      <w:r>
        <w:t>Easter Seals Capper Foundation</w:t>
      </w:r>
    </w:p>
    <w:p w14:paraId="5D8AB439" w14:textId="77777777" w:rsidR="00B36807" w:rsidRDefault="00B36807" w:rsidP="00B36807">
      <w:pPr>
        <w:pStyle w:val="NoSpacing"/>
      </w:pPr>
      <w:r>
        <w:t>Families Together</w:t>
      </w:r>
    </w:p>
    <w:p w14:paraId="2D30CE18" w14:textId="77777777" w:rsidR="00B36807" w:rsidRDefault="00B36807" w:rsidP="00B36807">
      <w:pPr>
        <w:pStyle w:val="NoSpacing"/>
      </w:pPr>
      <w:r>
        <w:t>Health Reform Resource Project</w:t>
      </w:r>
    </w:p>
    <w:p w14:paraId="445F2AF6" w14:textId="77777777" w:rsidR="00B36807" w:rsidRDefault="00B36807" w:rsidP="00B36807">
      <w:pPr>
        <w:pStyle w:val="NoSpacing"/>
      </w:pPr>
      <w:proofErr w:type="spellStart"/>
      <w:r>
        <w:t>InterHab</w:t>
      </w:r>
      <w:proofErr w:type="spellEnd"/>
      <w:r>
        <w:t>, Inc.</w:t>
      </w:r>
    </w:p>
    <w:p w14:paraId="11FFFAB5" w14:textId="77777777" w:rsidR="00B36807" w:rsidRDefault="00B36807" w:rsidP="00B36807">
      <w:pPr>
        <w:pStyle w:val="NoSpacing"/>
      </w:pPr>
      <w:proofErr w:type="spellStart"/>
      <w:r>
        <w:t>KanCare</w:t>
      </w:r>
      <w:proofErr w:type="spellEnd"/>
      <w:r>
        <w:t xml:space="preserve"> Advocates Network</w:t>
      </w:r>
    </w:p>
    <w:p w14:paraId="2441B557" w14:textId="035F2E17" w:rsidR="00B36807" w:rsidRDefault="00B36807" w:rsidP="00B36807">
      <w:pPr>
        <w:pStyle w:val="NoSpacing"/>
      </w:pPr>
      <w:r>
        <w:t>Kansas Action for Children</w:t>
      </w:r>
    </w:p>
    <w:p w14:paraId="07D69E4E" w14:textId="77777777" w:rsidR="00B36807" w:rsidRDefault="00B36807" w:rsidP="00B36807">
      <w:pPr>
        <w:pStyle w:val="NoSpacing"/>
      </w:pPr>
      <w:r>
        <w:t>Kansas ADAPT</w:t>
      </w:r>
    </w:p>
    <w:p w14:paraId="4F83C5B1" w14:textId="77777777" w:rsidR="00B36807" w:rsidRDefault="00B36807" w:rsidP="00B36807">
      <w:pPr>
        <w:pStyle w:val="NoSpacing"/>
      </w:pPr>
      <w:r>
        <w:t>Kansas Association of Area Agencies on Aging &amp; Disability</w:t>
      </w:r>
    </w:p>
    <w:p w14:paraId="0D43E95A" w14:textId="77777777" w:rsidR="00B36807" w:rsidRDefault="00B36807" w:rsidP="00B36807">
      <w:pPr>
        <w:pStyle w:val="NoSpacing"/>
      </w:pPr>
      <w:r>
        <w:t>Kansas Coalition on Developmental Disabilities</w:t>
      </w:r>
    </w:p>
    <w:p w14:paraId="015BD134" w14:textId="77777777" w:rsidR="00B36807" w:rsidRDefault="00B36807" w:rsidP="00B36807">
      <w:pPr>
        <w:pStyle w:val="NoSpacing"/>
      </w:pPr>
      <w:r>
        <w:t>Kansas Council on Developmental Disabilities</w:t>
      </w:r>
    </w:p>
    <w:p w14:paraId="3A757183" w14:textId="77777777" w:rsidR="00B36807" w:rsidRDefault="00B36807" w:rsidP="00B36807">
      <w:pPr>
        <w:pStyle w:val="NoSpacing"/>
      </w:pPr>
      <w:r>
        <w:t xml:space="preserve">Kansas Families for </w:t>
      </w:r>
      <w:proofErr w:type="spellStart"/>
      <w:r>
        <w:t>KanCare</w:t>
      </w:r>
      <w:proofErr w:type="spellEnd"/>
      <w:r>
        <w:t xml:space="preserve"> Reform</w:t>
      </w:r>
    </w:p>
    <w:p w14:paraId="46907C37" w14:textId="77777777" w:rsidR="00B36807" w:rsidRDefault="00B36807" w:rsidP="00B36807">
      <w:pPr>
        <w:pStyle w:val="NoSpacing"/>
      </w:pPr>
      <w:r>
        <w:t xml:space="preserve">KETCH, Inc. </w:t>
      </w:r>
    </w:p>
    <w:p w14:paraId="2FFA362E" w14:textId="77777777" w:rsidR="00B36807" w:rsidRDefault="00B36807" w:rsidP="00B36807">
      <w:pPr>
        <w:pStyle w:val="NoSpacing"/>
      </w:pPr>
      <w:r>
        <w:t>Minds Matter LLC</w:t>
      </w:r>
    </w:p>
    <w:p w14:paraId="2CFD4147" w14:textId="77777777" w:rsidR="00B36807" w:rsidRDefault="00B36807" w:rsidP="00B36807">
      <w:pPr>
        <w:pStyle w:val="NoSpacing"/>
      </w:pPr>
      <w:r>
        <w:t>Quest Services</w:t>
      </w:r>
    </w:p>
    <w:p w14:paraId="0ABE0DF9" w14:textId="77777777" w:rsidR="00B36807" w:rsidRDefault="00B36807" w:rsidP="00B36807">
      <w:pPr>
        <w:pStyle w:val="NoSpacing"/>
      </w:pPr>
      <w:r>
        <w:t>Rosewood Services</w:t>
      </w:r>
    </w:p>
    <w:p w14:paraId="382AC061" w14:textId="77777777" w:rsidR="00B36807" w:rsidRDefault="00B36807" w:rsidP="00B36807">
      <w:pPr>
        <w:pStyle w:val="NoSpacing"/>
      </w:pPr>
      <w:r>
        <w:t>Self-Advocates Coalition of Kansas</w:t>
      </w:r>
    </w:p>
    <w:p w14:paraId="5B23288C" w14:textId="77777777" w:rsidR="00B36807" w:rsidRDefault="00B36807" w:rsidP="00B36807">
      <w:pPr>
        <w:pStyle w:val="NoSpacing"/>
      </w:pPr>
      <w:r>
        <w:t>The Alliance for Kansans with Developmental Disabilities</w:t>
      </w:r>
    </w:p>
    <w:p w14:paraId="6ED75E7F" w14:textId="77777777" w:rsidR="00B36807" w:rsidRDefault="00B36807" w:rsidP="00B36807">
      <w:pPr>
        <w:pStyle w:val="NoSpacing"/>
      </w:pPr>
      <w:r>
        <w:t>Topeka Independent Living Resource Center</w:t>
      </w:r>
    </w:p>
    <w:p w14:paraId="7FF64E4F" w14:textId="0FCD65B9" w:rsidR="00934236" w:rsidRDefault="00B36807" w:rsidP="00037953">
      <w:pPr>
        <w:pStyle w:val="NoSpacing"/>
        <w:sectPr w:rsidR="00934236" w:rsidSect="00934236">
          <w:type w:val="continuous"/>
          <w:pgSz w:w="12240" w:h="15840"/>
          <w:pgMar w:top="720" w:right="720" w:bottom="720" w:left="720" w:header="720" w:footer="720" w:gutter="0"/>
          <w:cols w:num="2" w:space="720"/>
          <w:docGrid w:linePitch="360"/>
        </w:sectPr>
      </w:pPr>
      <w:r>
        <w:t>KU Center for Excellence on Developmental Disabiliti</w:t>
      </w:r>
      <w:r w:rsidR="005C1855">
        <w:t>e</w:t>
      </w:r>
      <w:r w:rsidR="00934236">
        <w:t>s</w:t>
      </w:r>
      <w:bookmarkStart w:id="0" w:name="_GoBack"/>
      <w:bookmarkEnd w:id="0"/>
    </w:p>
    <w:p w14:paraId="6DCED56C" w14:textId="48C31B2C" w:rsidR="00B36807" w:rsidRDefault="00B36807" w:rsidP="00037953">
      <w:pPr>
        <w:pStyle w:val="NoSpacing"/>
      </w:pPr>
    </w:p>
    <w:sectPr w:rsidR="00B36807" w:rsidSect="00934236">
      <w:type w:val="continuous"/>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A4EAC"/>
    <w:multiLevelType w:val="hybridMultilevel"/>
    <w:tmpl w:val="9F68F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205E3"/>
    <w:multiLevelType w:val="hybridMultilevel"/>
    <w:tmpl w:val="EA10F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6A4188"/>
    <w:multiLevelType w:val="hybridMultilevel"/>
    <w:tmpl w:val="F1FCF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6A3AFF"/>
    <w:multiLevelType w:val="hybridMultilevel"/>
    <w:tmpl w:val="EBDE4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53"/>
    <w:rsid w:val="00037953"/>
    <w:rsid w:val="000914AD"/>
    <w:rsid w:val="001512A6"/>
    <w:rsid w:val="001D50D7"/>
    <w:rsid w:val="002939FD"/>
    <w:rsid w:val="00314E69"/>
    <w:rsid w:val="00470C2B"/>
    <w:rsid w:val="004D50DC"/>
    <w:rsid w:val="004E5FAF"/>
    <w:rsid w:val="00520D69"/>
    <w:rsid w:val="005C1855"/>
    <w:rsid w:val="00661127"/>
    <w:rsid w:val="006D1B07"/>
    <w:rsid w:val="00700ED5"/>
    <w:rsid w:val="007D2432"/>
    <w:rsid w:val="008E3787"/>
    <w:rsid w:val="00934236"/>
    <w:rsid w:val="009B6F6E"/>
    <w:rsid w:val="00A63574"/>
    <w:rsid w:val="00A87AE2"/>
    <w:rsid w:val="00AA1033"/>
    <w:rsid w:val="00AD2CD4"/>
    <w:rsid w:val="00AF76AA"/>
    <w:rsid w:val="00B36807"/>
    <w:rsid w:val="00C3058B"/>
    <w:rsid w:val="00CA5CD7"/>
    <w:rsid w:val="00DD7AD5"/>
    <w:rsid w:val="00E07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F83F0"/>
  <w15:chartTrackingRefBased/>
  <w15:docId w15:val="{890DC0C7-5460-4931-9B6B-99629106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9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7953"/>
    <w:pPr>
      <w:spacing w:after="0" w:line="240" w:lineRule="auto"/>
    </w:pPr>
  </w:style>
  <w:style w:type="character" w:styleId="Hyperlink">
    <w:name w:val="Hyperlink"/>
    <w:basedOn w:val="DefaultParagraphFont"/>
    <w:uiPriority w:val="99"/>
    <w:unhideWhenUsed/>
    <w:rsid w:val="008E3787"/>
    <w:rPr>
      <w:color w:val="0563C1" w:themeColor="hyperlink"/>
      <w:u w:val="single"/>
    </w:rPr>
  </w:style>
  <w:style w:type="character" w:styleId="UnresolvedMention">
    <w:name w:val="Unresolved Mention"/>
    <w:basedOn w:val="DefaultParagraphFont"/>
    <w:uiPriority w:val="99"/>
    <w:semiHidden/>
    <w:unhideWhenUsed/>
    <w:rsid w:val="008E3787"/>
    <w:rPr>
      <w:color w:val="808080"/>
      <w:shd w:val="clear" w:color="auto" w:fill="E6E6E6"/>
    </w:rPr>
  </w:style>
  <w:style w:type="paragraph" w:styleId="BalloonText">
    <w:name w:val="Balloon Text"/>
    <w:basedOn w:val="Normal"/>
    <w:link w:val="BalloonTextChar"/>
    <w:uiPriority w:val="99"/>
    <w:semiHidden/>
    <w:unhideWhenUsed/>
    <w:rsid w:val="00C305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58B"/>
    <w:rPr>
      <w:rFonts w:ascii="Segoe UI" w:hAnsi="Segoe UI" w:cs="Segoe UI"/>
      <w:sz w:val="18"/>
      <w:szCs w:val="18"/>
    </w:rPr>
  </w:style>
  <w:style w:type="character" w:styleId="FollowedHyperlink">
    <w:name w:val="FollowedHyperlink"/>
    <w:basedOn w:val="DefaultParagraphFont"/>
    <w:uiPriority w:val="99"/>
    <w:semiHidden/>
    <w:unhideWhenUsed/>
    <w:rsid w:val="00C305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sleglookup.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7EC50-76F9-4E5C-917F-579FBD0BB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Shreve</dc:creator>
  <cp:keywords/>
  <dc:description/>
  <cp:lastModifiedBy>Meghan Shreve</cp:lastModifiedBy>
  <cp:revision>8</cp:revision>
  <dcterms:created xsi:type="dcterms:W3CDTF">2018-04-05T18:58:00Z</dcterms:created>
  <dcterms:modified xsi:type="dcterms:W3CDTF">2018-04-05T19:11:00Z</dcterms:modified>
</cp:coreProperties>
</file>